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44" w:rsidRDefault="00156E44" w:rsidP="00156E44">
      <w:pPr>
        <w:rPr>
          <w:rFonts w:asciiTheme="minorEastAsia" w:hAnsiTheme="minorEastAsia"/>
          <w:b/>
          <w:sz w:val="24"/>
          <w:szCs w:val="24"/>
        </w:rPr>
      </w:pPr>
      <w:r w:rsidRPr="00A25859">
        <w:rPr>
          <w:rFonts w:asciiTheme="minorEastAsia" w:hAnsiTheme="minorEastAsia" w:hint="eastAsia"/>
          <w:b/>
          <w:sz w:val="24"/>
          <w:szCs w:val="24"/>
        </w:rPr>
        <w:t>2019年度　講義日程予定表</w:t>
      </w:r>
    </w:p>
    <w:p w:rsidR="00156E44" w:rsidRPr="00A25859" w:rsidRDefault="00156E44" w:rsidP="00156E44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　　　　　　　　　　　　　2019.6.11現在</w:t>
      </w:r>
    </w:p>
    <w:p w:rsidR="00156E44" w:rsidRPr="00A25859" w:rsidRDefault="00156E44" w:rsidP="00156E4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738"/>
        <w:gridCol w:w="425"/>
        <w:gridCol w:w="2835"/>
        <w:gridCol w:w="1134"/>
        <w:gridCol w:w="2835"/>
        <w:gridCol w:w="1134"/>
      </w:tblGrid>
      <w:tr w:rsidR="00156E44" w:rsidRPr="00A25859" w:rsidTr="00156E44"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日数</w:t>
            </w:r>
          </w:p>
        </w:tc>
        <w:tc>
          <w:tcPr>
            <w:tcW w:w="738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月日</w:t>
            </w:r>
          </w:p>
        </w:tc>
        <w:tc>
          <w:tcPr>
            <w:tcW w:w="425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6"/>
                <w:szCs w:val="16"/>
              </w:rPr>
            </w:pPr>
            <w:r w:rsidRPr="00A25859">
              <w:rPr>
                <w:rFonts w:asciiTheme="minorEastAsia" w:hAnsiTheme="minorEastAsia" w:cstheme="majorHAnsi"/>
                <w:sz w:val="16"/>
                <w:szCs w:val="16"/>
              </w:rPr>
              <w:t>曜日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22"/>
              </w:rPr>
            </w:pPr>
            <w:r w:rsidRPr="00A25859">
              <w:rPr>
                <w:rFonts w:asciiTheme="minorEastAsia" w:hAnsiTheme="minorEastAsia" w:cstheme="majorHAnsi"/>
                <w:sz w:val="22"/>
              </w:rPr>
              <w:t>9：30～12：30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22"/>
              </w:rPr>
            </w:pPr>
            <w:r w:rsidRPr="00A25859">
              <w:rPr>
                <w:rFonts w:asciiTheme="minorEastAsia" w:hAnsiTheme="minorEastAsia" w:cstheme="majorHAnsi"/>
                <w:sz w:val="22"/>
              </w:rPr>
              <w:t>講師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22"/>
              </w:rPr>
            </w:pPr>
            <w:r w:rsidRPr="00A25859">
              <w:rPr>
                <w:rFonts w:asciiTheme="minorEastAsia" w:hAnsiTheme="minorEastAsia" w:cstheme="majorHAnsi"/>
                <w:sz w:val="22"/>
              </w:rPr>
              <w:t>13：30～16：30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24"/>
                <w:szCs w:val="24"/>
              </w:rPr>
            </w:pPr>
            <w:r w:rsidRPr="00A25859">
              <w:rPr>
                <w:rFonts w:asciiTheme="minorEastAsia" w:hAnsiTheme="minorEastAsia" w:cstheme="majorHAnsi"/>
                <w:sz w:val="24"/>
                <w:szCs w:val="24"/>
              </w:rPr>
              <w:t>講師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1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7/3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 w:hint="eastAsia"/>
                <w:sz w:val="18"/>
                <w:szCs w:val="18"/>
              </w:rPr>
              <w:t>開講式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fldChar w:fldCharType="begin"/>
            </w: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instrText xml:space="preserve"> MERGEFIELD "名前" </w:instrText>
            </w: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2.組織管理論Ⅰ</w:t>
            </w:r>
          </w:p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1)組織マネジメント概論（１）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三浦昌子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2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7/12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5.質管理Ⅰ</w:t>
            </w:r>
          </w:p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1)看護サービスの質管理（３）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松月みどり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5.質管理Ⅰ</w:t>
            </w:r>
          </w:p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1)看護サービスの質管理（３）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松月みどり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3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7/13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5.質管理Ⅰ　1)看護サービスの質管理（２）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久保祐子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3.人材管理Ⅰ　2)看護チームのマネジメント（１）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橘　幸子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4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7/20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2.組織管理論Ⅰ　1)組織マネジメント概論（２）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三浦昌子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4.資源管理Ⅰ　1）経営資源と管理の基礎知識（２）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飯島佐知子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5</w:t>
            </w:r>
          </w:p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7/22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3.人材管理Ⅰ　2)看護チームのマネジメント（２）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津村俊充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3.人材管理Ⅰ　2)看護チームのマネジメント（２）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津村俊充</w:t>
            </w:r>
          </w:p>
        </w:tc>
        <w:bookmarkStart w:id="0" w:name="_GoBack"/>
        <w:bookmarkEnd w:id="0"/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6</w:t>
            </w:r>
          </w:p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7/26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3.人材管理Ⅰ　3)人材育成の</w:t>
            </w:r>
          </w:p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基礎知識（１）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中島英博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3.人材管理Ⅰ　3)人材育成の</w:t>
            </w:r>
          </w:p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基礎知識（１）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中島英博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7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8/7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3.人材管理Ⅰ　1)労務管理の</w:t>
            </w:r>
          </w:p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基礎知識（１）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伊東真文</w:t>
            </w:r>
          </w:p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上野山多恵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2.組織管理論Ⅰ　2)看護実践における倫理（１）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伊藤千晴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8</w:t>
            </w:r>
          </w:p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8/8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2.組織管理論Ⅰ　2)看護実践における倫理（２）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岡山ミサ子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2.組織管理論Ⅰ　2)看護実践における倫理（２）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岡山ミサ子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9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8/11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6.統合演習Ⅰ　1）目標管理と問題解決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熊川寿郎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6.統合演習Ⅰ　1）目標管理と問題解決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熊川寿郎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10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8/12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6.統合演習Ⅰ　2）演習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熊川寿郎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6.統合演習Ⅰ　2）演習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熊川寿郎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11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8/28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4.資源管理Ⅰ　2）看護実践における情報管理（２）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箕浦哲嗣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5.質管理Ⅰ　1)看護サービスの質管理（４）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安田</w:t>
            </w:r>
            <w:proofErr w:type="gramStart"/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あゆ</w:t>
            </w:r>
            <w:proofErr w:type="gramEnd"/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子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12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8/29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2835" w:type="dxa"/>
            <w:vAlign w:val="center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1.ヘルスケアシステム論Ⅰ　2)保健医療福祉サービスの提供体制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鈴木裕介</w:t>
            </w:r>
          </w:p>
        </w:tc>
        <w:tc>
          <w:tcPr>
            <w:tcW w:w="2835" w:type="dxa"/>
            <w:vAlign w:val="center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1.ヘルスケアシステム論Ⅰ　2)保健医療福祉サービスの提供体制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鈴木裕介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13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9/2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4.資源管理Ⅰ　1）経営資源と管理の基礎知識（３）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角田由佳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4.資源管理Ⅰ　2）看護実践における情報管理（１）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杉浦美佐子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14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9/3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1.ヘルスケアシステム論Ⅰ　3)ヘルスケアサービスにおける</w:t>
            </w:r>
          </w:p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看護の役割（１）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藤野泰平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3.人材管理Ⅰ　2)看護チームのマネジメント（３）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都築智美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15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9/7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6.統合演習Ⅰ　2）演習</w:t>
            </w:r>
          </w:p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熊川寿郎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6.統合演習Ⅰ　2）演習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熊川寿郎</w:t>
            </w:r>
          </w:p>
        </w:tc>
      </w:tr>
      <w:tr w:rsidR="00156E44" w:rsidRPr="00A25859" w:rsidTr="00156E44"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日数</w:t>
            </w:r>
          </w:p>
        </w:tc>
        <w:tc>
          <w:tcPr>
            <w:tcW w:w="738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月日</w:t>
            </w:r>
          </w:p>
        </w:tc>
        <w:tc>
          <w:tcPr>
            <w:tcW w:w="425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6"/>
                <w:szCs w:val="16"/>
              </w:rPr>
            </w:pPr>
            <w:r w:rsidRPr="00A25859">
              <w:rPr>
                <w:rFonts w:asciiTheme="minorEastAsia" w:hAnsiTheme="minorEastAsia" w:cstheme="majorHAnsi"/>
                <w:sz w:val="16"/>
                <w:szCs w:val="16"/>
              </w:rPr>
              <w:t>曜日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24"/>
                <w:szCs w:val="24"/>
              </w:rPr>
            </w:pPr>
            <w:r w:rsidRPr="00A25859">
              <w:rPr>
                <w:rFonts w:asciiTheme="minorEastAsia" w:hAnsiTheme="minorEastAsia" w:cstheme="majorHAnsi"/>
                <w:sz w:val="24"/>
                <w:szCs w:val="24"/>
              </w:rPr>
              <w:t>9：30～12：30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24"/>
                <w:szCs w:val="24"/>
              </w:rPr>
            </w:pPr>
            <w:r w:rsidRPr="00A25859">
              <w:rPr>
                <w:rFonts w:asciiTheme="minorEastAsia" w:hAnsiTheme="minorEastAsia" w:cstheme="majorHAnsi"/>
                <w:sz w:val="24"/>
                <w:szCs w:val="24"/>
              </w:rPr>
              <w:t>講師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24"/>
                <w:szCs w:val="24"/>
              </w:rPr>
            </w:pPr>
            <w:r w:rsidRPr="00A25859">
              <w:rPr>
                <w:rFonts w:asciiTheme="minorEastAsia" w:hAnsiTheme="minorEastAsia" w:cstheme="majorHAnsi"/>
                <w:sz w:val="24"/>
                <w:szCs w:val="24"/>
              </w:rPr>
              <w:t>13：30～16：30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24"/>
                <w:szCs w:val="24"/>
              </w:rPr>
            </w:pPr>
            <w:r w:rsidRPr="00A25859">
              <w:rPr>
                <w:rFonts w:asciiTheme="minorEastAsia" w:hAnsiTheme="minorEastAsia" w:cstheme="majorHAnsi"/>
                <w:sz w:val="24"/>
                <w:szCs w:val="24"/>
              </w:rPr>
              <w:t>講師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16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9/9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1.ヘルスケアシステム論Ⅰ　3)ヘルスケアサービスにおける</w:t>
            </w:r>
          </w:p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看護の役割（２）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永坂和子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4.資源管理Ⅰ　1）経営資源と管理の基礎知識（１）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福本美津子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17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9/10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1.ヘルスケアシステム論Ⅰ　3)ヘルスケアサービスにおける</w:t>
            </w:r>
          </w:p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看護の役割（３）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鈴木正子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3.人材管理Ⅰ　1)労務管理の</w:t>
            </w:r>
          </w:p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基礎知識（２）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服部英治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/>
                <w:sz w:val="18"/>
                <w:szCs w:val="18"/>
              </w:rPr>
              <w:t>18</w:t>
            </w:r>
          </w:p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9/12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3.人材管理Ⅰ　3)人材育成の</w:t>
            </w:r>
          </w:p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基礎知識（２）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任　和子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3.人材管理Ⅰ　3)人材育成の</w:t>
            </w:r>
          </w:p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基礎知識（２）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任　和子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 w:hint="eastAsia"/>
                <w:sz w:val="18"/>
                <w:szCs w:val="18"/>
              </w:rPr>
              <w:t>19</w:t>
            </w:r>
          </w:p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9/13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1.ヘルスケアシステム論Ⅰ</w:t>
            </w:r>
          </w:p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 xml:space="preserve">　1)社会保障制度概論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粕田剛資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5.質管理Ⅰ　1)看護サービスの質管理（１）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白鳥さつき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 w:hint="eastAsia"/>
                <w:sz w:val="18"/>
                <w:szCs w:val="18"/>
              </w:rPr>
            </w:pPr>
            <w:r>
              <w:rPr>
                <w:rFonts w:asciiTheme="minorEastAsia" w:hAnsiTheme="minorEastAsia" w:cstheme="majorHAnsi" w:hint="eastAsia"/>
                <w:sz w:val="18"/>
                <w:szCs w:val="18"/>
              </w:rPr>
              <w:t>20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9/20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演習報告会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熊川寿郎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演習報告会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A25859">
              <w:rPr>
                <w:rFonts w:asciiTheme="minorEastAsia" w:hAnsiTheme="minorEastAsia" w:hint="eastAsia"/>
                <w:sz w:val="18"/>
                <w:szCs w:val="18"/>
              </w:rPr>
              <w:t>熊川寿郎</w:t>
            </w:r>
          </w:p>
        </w:tc>
      </w:tr>
      <w:tr w:rsidR="00156E44" w:rsidRPr="00A25859" w:rsidTr="00156E44">
        <w:trPr>
          <w:trHeight w:val="737"/>
        </w:trPr>
        <w:tc>
          <w:tcPr>
            <w:tcW w:w="562" w:type="dxa"/>
          </w:tcPr>
          <w:p w:rsidR="00156E44" w:rsidRPr="00A25859" w:rsidRDefault="00156E44" w:rsidP="00BB3C03">
            <w:pPr>
              <w:jc w:val="right"/>
              <w:rPr>
                <w:rFonts w:asciiTheme="minorEastAsia" w:hAnsiTheme="minorEastAsia" w:cstheme="majorHAnsi"/>
                <w:sz w:val="18"/>
                <w:szCs w:val="18"/>
              </w:rPr>
            </w:pPr>
            <w:r>
              <w:rPr>
                <w:rFonts w:asciiTheme="minorEastAsia" w:hAnsiTheme="minorEastAsia" w:cstheme="majorHAnsi" w:hint="eastAsia"/>
                <w:sz w:val="18"/>
                <w:szCs w:val="18"/>
              </w:rPr>
              <w:t>21</w:t>
            </w:r>
          </w:p>
        </w:tc>
        <w:tc>
          <w:tcPr>
            <w:tcW w:w="738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9/27</w:t>
            </w:r>
          </w:p>
        </w:tc>
        <w:tc>
          <w:tcPr>
            <w:tcW w:w="425" w:type="dxa"/>
            <w:vAlign w:val="center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/>
              </w:rPr>
            </w:pPr>
            <w:r w:rsidRPr="00A25859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A25859">
              <w:rPr>
                <w:rFonts w:asciiTheme="minorEastAsia" w:hAnsiTheme="minorEastAsia" w:cstheme="majorHAnsi" w:hint="eastAsia"/>
                <w:sz w:val="18"/>
                <w:szCs w:val="18"/>
              </w:rPr>
              <w:t>閉講式</w:t>
            </w: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156E44" w:rsidRPr="00A25859" w:rsidRDefault="00156E44" w:rsidP="00BB3C03">
            <w:pPr>
              <w:jc w:val="left"/>
              <w:rPr>
                <w:rFonts w:asciiTheme="minorEastAsia" w:hAnsiTheme="minorEastAsia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156E44" w:rsidRPr="00A25859" w:rsidRDefault="00156E44" w:rsidP="00BB3C0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</w:p>
        </w:tc>
      </w:tr>
    </w:tbl>
    <w:p w:rsidR="00156E44" w:rsidRPr="00A25859" w:rsidRDefault="00156E44" w:rsidP="00156E44">
      <w:pPr>
        <w:rPr>
          <w:rFonts w:asciiTheme="minorEastAsia" w:hAnsiTheme="minorEastAsia" w:cs="ＭＳ ゴシック"/>
          <w:b/>
          <w:sz w:val="32"/>
          <w:szCs w:val="32"/>
        </w:rPr>
      </w:pPr>
    </w:p>
    <w:p w:rsidR="00156E44" w:rsidRPr="00A25859" w:rsidRDefault="00156E44" w:rsidP="00156E44">
      <w:pPr>
        <w:rPr>
          <w:rFonts w:asciiTheme="minorEastAsia" w:hAnsiTheme="minorEastAsia" w:cstheme="majorHAnsi"/>
          <w:b/>
          <w:sz w:val="32"/>
          <w:szCs w:val="32"/>
        </w:rPr>
      </w:pPr>
      <w:r w:rsidRPr="00A25859">
        <w:rPr>
          <w:rFonts w:asciiTheme="minorEastAsia" w:hAnsiTheme="minorEastAsia" w:cs="ＭＳ ゴシック" w:hint="eastAsia"/>
          <w:b/>
          <w:sz w:val="32"/>
          <w:szCs w:val="32"/>
        </w:rPr>
        <w:t>※</w:t>
      </w:r>
      <w:r w:rsidRPr="00A25859">
        <w:rPr>
          <w:rFonts w:asciiTheme="minorEastAsia" w:hAnsiTheme="minorEastAsia" w:cstheme="majorHAnsi"/>
          <w:b/>
          <w:sz w:val="32"/>
          <w:szCs w:val="32"/>
        </w:rPr>
        <w:t>講義日程は、講師の都合により変更することがありますので</w:t>
      </w:r>
    </w:p>
    <w:p w:rsidR="00156E44" w:rsidRPr="00A25859" w:rsidRDefault="00156E44" w:rsidP="00156E44">
      <w:pPr>
        <w:rPr>
          <w:rFonts w:asciiTheme="minorEastAsia" w:hAnsiTheme="minorEastAsia" w:cstheme="majorHAnsi"/>
          <w:b/>
          <w:sz w:val="32"/>
          <w:szCs w:val="32"/>
        </w:rPr>
      </w:pPr>
      <w:r w:rsidRPr="00A25859">
        <w:rPr>
          <w:rFonts w:asciiTheme="minorEastAsia" w:hAnsiTheme="minorEastAsia" w:cstheme="majorHAnsi"/>
          <w:b/>
          <w:sz w:val="32"/>
          <w:szCs w:val="32"/>
        </w:rPr>
        <w:t>御了承ください。</w:t>
      </w:r>
    </w:p>
    <w:p w:rsidR="00156E44" w:rsidRPr="007F7027" w:rsidRDefault="00156E44" w:rsidP="00156E44"/>
    <w:p w:rsidR="00156E44" w:rsidRPr="007F7027" w:rsidRDefault="00156E44" w:rsidP="00156E44"/>
    <w:p w:rsidR="00156E44" w:rsidRDefault="00156E44" w:rsidP="00156E44"/>
    <w:p w:rsidR="00156E44" w:rsidRDefault="00156E44" w:rsidP="00156E44"/>
    <w:p w:rsidR="00156E44" w:rsidRDefault="00156E44" w:rsidP="00156E44"/>
    <w:p w:rsidR="00156E44" w:rsidRDefault="00156E44" w:rsidP="00156E44"/>
    <w:p w:rsidR="00156E44" w:rsidRDefault="00156E44" w:rsidP="00156E44"/>
    <w:p w:rsidR="00156E44" w:rsidRDefault="00156E44" w:rsidP="00156E44"/>
    <w:p w:rsidR="00156E44" w:rsidRDefault="00156E44" w:rsidP="00156E44"/>
    <w:p w:rsidR="00156E44" w:rsidRDefault="00156E44" w:rsidP="00156E44">
      <w:pPr>
        <w:rPr>
          <w:rFonts w:ascii="ＭＳ 明朝" w:hAnsi="ＭＳ 明朝"/>
          <w:sz w:val="32"/>
          <w:szCs w:val="32"/>
        </w:rPr>
      </w:pPr>
    </w:p>
    <w:p w:rsidR="00156E44" w:rsidRDefault="00156E44" w:rsidP="00156E44">
      <w:pPr>
        <w:rPr>
          <w:rFonts w:ascii="ＭＳ 明朝" w:hAnsi="ＭＳ 明朝"/>
          <w:sz w:val="32"/>
          <w:szCs w:val="32"/>
        </w:rPr>
      </w:pPr>
    </w:p>
    <w:p w:rsidR="00156E44" w:rsidRDefault="00156E44" w:rsidP="00156E44">
      <w:pPr>
        <w:rPr>
          <w:rFonts w:ascii="ＭＳ 明朝" w:hAnsi="ＭＳ 明朝"/>
          <w:sz w:val="32"/>
          <w:szCs w:val="32"/>
        </w:rPr>
      </w:pPr>
    </w:p>
    <w:p w:rsidR="000E1625" w:rsidRDefault="000E1625"/>
    <w:sectPr w:rsidR="000E1625" w:rsidSect="00156E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1F0B"/>
    <w:multiLevelType w:val="multilevel"/>
    <w:tmpl w:val="2662FD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0A533F"/>
    <w:multiLevelType w:val="hybridMultilevel"/>
    <w:tmpl w:val="704A681A"/>
    <w:lvl w:ilvl="0" w:tplc="816A52D4">
      <w:start w:val="1"/>
      <w:numFmt w:val="decimal"/>
      <w:lvlText w:val="%1）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44"/>
    <w:rsid w:val="000E1625"/>
    <w:rsid w:val="00156E44"/>
    <w:rsid w:val="0052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1B27F-95D0-4CD6-9DC0-F19EEF94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E44"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25ADE"/>
    <w:pPr>
      <w:keepNext/>
      <w:numPr>
        <w:numId w:val="2"/>
      </w:numPr>
      <w:ind w:left="420" w:hanging="42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25ADE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156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8Fkango-2</dc:creator>
  <cp:keywords/>
  <dc:description/>
  <cp:lastModifiedBy>8Fkango-2</cp:lastModifiedBy>
  <cp:revision>1</cp:revision>
  <dcterms:created xsi:type="dcterms:W3CDTF">2019-06-11T00:40:00Z</dcterms:created>
  <dcterms:modified xsi:type="dcterms:W3CDTF">2019-06-11T00:47:00Z</dcterms:modified>
</cp:coreProperties>
</file>